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</w:t>
      </w:r>
      <w:bookmarkStart w:id="1" w:name="_GoBack"/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bookmarkEnd w:id="1"/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Уповноважена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особа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бере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до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уваги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той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факт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ця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Чесна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заява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є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невід’ємною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обов’язковою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частиною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Договору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про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надання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житла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біженцеві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Уповноважена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особа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заявляє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що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інформація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яка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наведена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цій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Чесній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заяві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є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правдивою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і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відповідає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Договору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про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надання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житла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біженцеві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іншому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випадку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Договір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про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надання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житла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біженцеві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може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вважатись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E82">
              <w:rPr>
                <w:rFonts w:ascii="Arial" w:hAnsi="Arial" w:cs="Arial"/>
                <w:sz w:val="18"/>
                <w:szCs w:val="18"/>
              </w:rPr>
              <w:t>недійсним</w:t>
            </w:r>
            <w:proofErr w:type="spellEnd"/>
            <w:r w:rsidRPr="002A7E82">
              <w:rPr>
                <w:rFonts w:ascii="Arial" w:hAnsi="Arial" w:cs="Arial"/>
                <w:sz w:val="18"/>
                <w:szCs w:val="18"/>
              </w:rPr>
              <w:t>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77777777" w:rsidR="00DD304E" w:rsidRPr="002E3CAE" w:rsidRDefault="00A4518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44091F83">
                <v:rect id="Obdĺžnik 1" o:spid="_x0000_s1026" style="position:absolute;left:0;text-align:left;margin-left:.45pt;margin-top:2.1pt;width:9.35pt;height:9.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CaBy6d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77777777" w:rsidR="00DD304E" w:rsidRPr="002E3CAE" w:rsidRDefault="00A4518C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2D0ACCBE">
                <v:rect id="Obdĺžnik 2" o:spid="_x0000_s1027" style="position:absolute;left:0;text-align:left;margin-left:-.05pt;margin-top:.4pt;width:9.35pt;height:9.8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" filled="f">
                  <v:stroke joinstyle="round"/>
                </v:rect>
              </w:pic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77777777" w:rsidR="00DD304E" w:rsidRPr="007628B8" w:rsidRDefault="00A4518C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w:pict w14:anchorId="125D5AEF">
                <v:rect id="Obdĺžnik 3" o:spid="_x0000_s1028" style="position:absolute;margin-left:1.65pt;margin-top:12.95pt;width:9.35pt;height:9.8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" filled="f">
                  <v:stroke joinstyle="round"/>
                </v:rect>
              </w:pict>
            </w:r>
            <w:r>
              <w:rPr>
                <w:noProof/>
                <w:lang w:eastAsia="sk-SK"/>
              </w:rPr>
              <w:pict w14:anchorId="2276485C">
                <v:rect id="Obdĺžnik 4" o:spid="_x0000_s1029" style="position:absolute;margin-left:1.65pt;margin-top:108.3pt;width:9.35pt;height:9.8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" filled="f">
                  <v:stroke joinstyle="round"/>
                </v:rect>
              </w:pic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попередня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оренда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Нерухомості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або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її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частини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якій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надається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житло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Біженцеві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цим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Договором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не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була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припинена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відразу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після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оголошення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надзвичайної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ситуації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через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масове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прибуття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іноземців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628B8">
              <w:rPr>
                <w:rFonts w:ascii="Arial" w:hAnsi="Arial" w:cs="Arial"/>
                <w:sz w:val="18"/>
                <w:szCs w:val="18"/>
              </w:rPr>
              <w:t>територію</w:t>
            </w:r>
            <w:proofErr w:type="spellEnd"/>
            <w:r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розірвання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попереднього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договору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про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оренду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Нерухомості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або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її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частини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якій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надається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житло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Біженцеві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цим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Договором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після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оголошення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надзвичайної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ситуації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через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масовий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приїзд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іноземців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територію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Словаччини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зв’язку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озброєним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конфліктом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території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України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відповідає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нормам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закону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а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при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розірвання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договору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не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було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порушення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добрих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намірів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а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попередня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оренда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не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була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припинена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через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розірвання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боку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орендодавця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відповідно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до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закона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№ 98/2014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про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короткотривалу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оренду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AA">
              <w:rPr>
                <w:rFonts w:ascii="Arial" w:hAnsi="Arial" w:cs="Arial"/>
                <w:sz w:val="18"/>
                <w:szCs w:val="18"/>
              </w:rPr>
              <w:t>нерухомості</w:t>
            </w:r>
            <w:proofErr w:type="spellEnd"/>
            <w:r w:rsidRPr="000E01A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1E7CB" w14:textId="77777777" w:rsidR="00A4518C" w:rsidRDefault="00A4518C" w:rsidP="005108D3">
      <w:pPr>
        <w:spacing w:after="0" w:line="240" w:lineRule="auto"/>
      </w:pPr>
      <w:r>
        <w:separator/>
      </w:r>
    </w:p>
  </w:endnote>
  <w:endnote w:type="continuationSeparator" w:id="0">
    <w:p w14:paraId="6B763DC5" w14:textId="77777777" w:rsidR="00A4518C" w:rsidRDefault="00A4518C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9E32" w14:textId="77777777" w:rsidR="00A4518C" w:rsidRDefault="00A4518C" w:rsidP="005108D3">
      <w:pPr>
        <w:spacing w:after="0" w:line="240" w:lineRule="auto"/>
      </w:pPr>
      <w:r>
        <w:separator/>
      </w:r>
    </w:p>
  </w:footnote>
  <w:footnote w:type="continuationSeparator" w:id="0">
    <w:p w14:paraId="61781F33" w14:textId="77777777" w:rsidR="00A4518C" w:rsidRDefault="00A4518C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</w:t>
      </w:r>
      <w:proofErr w:type="spellStart"/>
      <w:r w:rsidRPr="008653E8">
        <w:rPr>
          <w:rFonts w:ascii="Arial" w:hAnsi="Arial" w:cs="Arial"/>
          <w:sz w:val="16"/>
          <w:szCs w:val="16"/>
        </w:rPr>
        <w:t>випадку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спільної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власності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або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майна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громади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необхідно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заповнити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всіх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співвласників</w:t>
      </w:r>
      <w:proofErr w:type="spellEnd"/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proofErr w:type="spellStart"/>
      <w:r w:rsidRPr="008653E8">
        <w:rPr>
          <w:rFonts w:ascii="Arial" w:hAnsi="Arial" w:cs="Arial"/>
          <w:sz w:val="16"/>
          <w:szCs w:val="16"/>
        </w:rPr>
        <w:t>наприклад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квартира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8653E8">
        <w:rPr>
          <w:rFonts w:ascii="Arial" w:hAnsi="Arial" w:cs="Arial"/>
          <w:sz w:val="16"/>
          <w:szCs w:val="16"/>
        </w:rPr>
        <w:t>багатоквартирному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будинку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приватний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будинок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653E8">
        <w:rPr>
          <w:rFonts w:ascii="Arial" w:hAnsi="Arial" w:cs="Arial"/>
          <w:sz w:val="16"/>
          <w:szCs w:val="16"/>
        </w:rPr>
        <w:t>квартира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в </w:t>
      </w:r>
      <w:proofErr w:type="spellStart"/>
      <w:r w:rsidRPr="008653E8">
        <w:rPr>
          <w:rFonts w:ascii="Arial" w:hAnsi="Arial" w:cs="Arial"/>
          <w:sz w:val="16"/>
          <w:szCs w:val="16"/>
        </w:rPr>
        <w:t>приватному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будинку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а </w:t>
      </w:r>
      <w:proofErr w:type="spellStart"/>
      <w:r w:rsidRPr="008653E8">
        <w:rPr>
          <w:rFonts w:ascii="Arial" w:hAnsi="Arial" w:cs="Arial"/>
          <w:sz w:val="16"/>
          <w:szCs w:val="16"/>
        </w:rPr>
        <w:t>т.д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8653E8">
        <w:rPr>
          <w:rFonts w:ascii="Arial" w:hAnsi="Arial" w:cs="Arial"/>
          <w:sz w:val="16"/>
          <w:szCs w:val="16"/>
        </w:rPr>
        <w:t>які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є </w:t>
      </w:r>
      <w:proofErr w:type="spellStart"/>
      <w:r w:rsidRPr="008653E8">
        <w:rPr>
          <w:rFonts w:ascii="Arial" w:hAnsi="Arial" w:cs="Arial"/>
          <w:sz w:val="16"/>
          <w:szCs w:val="16"/>
        </w:rPr>
        <w:t>місцем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постійного</w:t>
      </w:r>
      <w:proofErr w:type="spellEnd"/>
      <w:r w:rsidRPr="008653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653E8">
        <w:rPr>
          <w:rFonts w:ascii="Arial" w:hAnsi="Arial" w:cs="Arial"/>
          <w:sz w:val="16"/>
          <w:szCs w:val="16"/>
        </w:rPr>
        <w:t>проживання</w:t>
      </w:r>
      <w:proofErr w:type="spellEnd"/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proofErr w:type="spellStart"/>
      <w:r w:rsidRPr="003B6CAC">
        <w:rPr>
          <w:rFonts w:ascii="Arial" w:hAnsi="Arial" w:cs="Arial"/>
          <w:sz w:val="16"/>
          <w:szCs w:val="16"/>
        </w:rPr>
        <w:t>Уповноважена</w:t>
      </w:r>
      <w:proofErr w:type="spellEnd"/>
      <w:r w:rsidRPr="003B6C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CAC">
        <w:rPr>
          <w:rFonts w:ascii="Arial" w:hAnsi="Arial" w:cs="Arial"/>
          <w:sz w:val="16"/>
          <w:szCs w:val="16"/>
        </w:rPr>
        <w:t>особа</w:t>
      </w:r>
      <w:proofErr w:type="spellEnd"/>
      <w:r w:rsidRPr="003B6C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CAC">
        <w:rPr>
          <w:rFonts w:ascii="Arial" w:hAnsi="Arial" w:cs="Arial"/>
          <w:sz w:val="16"/>
          <w:szCs w:val="16"/>
        </w:rPr>
        <w:t>хрестиком</w:t>
      </w:r>
      <w:proofErr w:type="spellEnd"/>
      <w:r w:rsidRPr="003B6C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CAC">
        <w:rPr>
          <w:rFonts w:ascii="Arial" w:hAnsi="Arial" w:cs="Arial"/>
          <w:sz w:val="16"/>
          <w:szCs w:val="16"/>
        </w:rPr>
        <w:t>позначить</w:t>
      </w:r>
      <w:proofErr w:type="spellEnd"/>
      <w:r w:rsidRPr="003B6C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CAC">
        <w:rPr>
          <w:rFonts w:ascii="Arial" w:hAnsi="Arial" w:cs="Arial"/>
          <w:sz w:val="16"/>
          <w:szCs w:val="16"/>
        </w:rPr>
        <w:t>підходящий</w:t>
      </w:r>
      <w:proofErr w:type="spellEnd"/>
      <w:r w:rsidRPr="003B6C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CAC">
        <w:rPr>
          <w:rFonts w:ascii="Arial" w:hAnsi="Arial" w:cs="Arial"/>
          <w:sz w:val="16"/>
          <w:szCs w:val="16"/>
        </w:rPr>
        <w:t>варіант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Klaudia Gregušová</cp:lastModifiedBy>
  <cp:revision>27</cp:revision>
  <dcterms:created xsi:type="dcterms:W3CDTF">2022-03-29T14:28:00Z</dcterms:created>
  <dcterms:modified xsi:type="dcterms:W3CDTF">2022-03-31T08:02:00Z</dcterms:modified>
</cp:coreProperties>
</file>